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 диссертационного  совета 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 </w:t>
      </w:r>
      <w:r w:rsidRPr="00D72FFF">
        <w:rPr>
          <w:rFonts w:ascii="Times New Roman" w:hAnsi="Times New Roman" w:cs="Times New Roman"/>
          <w:sz w:val="36"/>
          <w:szCs w:val="24"/>
        </w:rPr>
        <w:t>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proofErr w:type="spellStart"/>
      <w:r w:rsidR="006454F5" w:rsidRPr="006454F5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="006454F5" w:rsidRPr="006454F5">
        <w:rPr>
          <w:rFonts w:ascii="Times New Roman" w:hAnsi="Times New Roman" w:cs="Times New Roman"/>
          <w:sz w:val="36"/>
          <w:szCs w:val="24"/>
        </w:rPr>
        <w:t xml:space="preserve"> А.В., Ростовцева А.А., </w:t>
      </w:r>
      <w:proofErr w:type="spellStart"/>
      <w:r w:rsidR="006454F5" w:rsidRPr="006454F5">
        <w:rPr>
          <w:rFonts w:ascii="Times New Roman" w:hAnsi="Times New Roman" w:cs="Times New Roman"/>
          <w:sz w:val="36"/>
          <w:szCs w:val="24"/>
        </w:rPr>
        <w:t>Бабицкого</w:t>
      </w:r>
      <w:proofErr w:type="spellEnd"/>
      <w:r w:rsidR="006454F5" w:rsidRPr="006454F5">
        <w:rPr>
          <w:rFonts w:ascii="Times New Roman" w:hAnsi="Times New Roman" w:cs="Times New Roman"/>
          <w:sz w:val="36"/>
          <w:szCs w:val="24"/>
        </w:rPr>
        <w:t xml:space="preserve"> И.Ф.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6454F5" w:rsidRPr="006454F5">
        <w:rPr>
          <w:rFonts w:ascii="Times New Roman" w:hAnsi="Times New Roman" w:cs="Times New Roman"/>
          <w:b/>
          <w:sz w:val="36"/>
          <w:szCs w:val="24"/>
        </w:rPr>
        <w:t>Колосова Ильи Евгеньевича</w:t>
      </w:r>
      <w:r w:rsidR="006454F5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6454F5" w:rsidRPr="006454F5">
        <w:rPr>
          <w:rFonts w:ascii="Times New Roman" w:hAnsi="Times New Roman" w:cs="Times New Roman"/>
          <w:sz w:val="36"/>
          <w:szCs w:val="24"/>
        </w:rPr>
        <w:t>Разработка инструментария формирования инновационной среды предприятий по производству медицинских изделий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E21D51">
        <w:rPr>
          <w:rFonts w:ascii="Times New Roman" w:hAnsi="Times New Roman" w:cs="Times New Roman"/>
          <w:sz w:val="36"/>
          <w:szCs w:val="24"/>
        </w:rPr>
        <w:br/>
      </w:r>
      <w:r w:rsidR="006454F5" w:rsidRPr="006454F5">
        <w:rPr>
          <w:rFonts w:ascii="Times New Roman" w:hAnsi="Times New Roman" w:cs="Times New Roman"/>
          <w:sz w:val="36"/>
          <w:szCs w:val="24"/>
        </w:rPr>
        <w:t xml:space="preserve">28 сентября </w:t>
      </w:r>
      <w:r w:rsidR="003853B8" w:rsidRPr="003853B8">
        <w:rPr>
          <w:rFonts w:ascii="Times New Roman" w:hAnsi="Times New Roman" w:cs="Times New Roman"/>
          <w:sz w:val="36"/>
          <w:szCs w:val="24"/>
        </w:rPr>
        <w:t>2012</w:t>
      </w:r>
      <w:r w:rsidR="003853B8" w:rsidRPr="006454F5">
        <w:rPr>
          <w:rFonts w:ascii="Times New Roman" w:hAnsi="Times New Roman" w:cs="Times New Roman"/>
          <w:sz w:val="36"/>
          <w:szCs w:val="24"/>
        </w:rPr>
        <w:t xml:space="preserve">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6454F5" w:rsidRPr="006454F5">
        <w:rPr>
          <w:rFonts w:ascii="Times New Roman" w:hAnsi="Times New Roman" w:cs="Times New Roman"/>
          <w:sz w:val="36"/>
          <w:szCs w:val="24"/>
        </w:rPr>
        <w:t>Д 212.162.08 при Нижегородском государственном архитектурно-строительном университете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="006454F5">
        <w:rPr>
          <w:rFonts w:ascii="Times New Roman" w:hAnsi="Times New Roman" w:cs="Times New Roman"/>
          <w:sz w:val="36"/>
          <w:szCs w:val="24"/>
        </w:rPr>
        <w:t>3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0 марта 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6454F5">
        <w:rPr>
          <w:rFonts w:ascii="Times New Roman" w:hAnsi="Times New Roman" w:cs="Times New Roman"/>
          <w:b/>
          <w:sz w:val="36"/>
          <w:szCs w:val="24"/>
        </w:rPr>
        <w:t>4</w:t>
      </w:r>
      <w:bookmarkStart w:id="0" w:name="_GoBack"/>
      <w:bookmarkEnd w:id="0"/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5959A4"/>
    <w:rsid w:val="005C68DF"/>
    <w:rsid w:val="005E6FB9"/>
    <w:rsid w:val="005E7C29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21D51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E6E2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2021-09-07T10:07:00Z</cp:lastPrinted>
  <dcterms:created xsi:type="dcterms:W3CDTF">2017-03-16T06:02:00Z</dcterms:created>
  <dcterms:modified xsi:type="dcterms:W3CDTF">2023-03-03T13:18:00Z</dcterms:modified>
</cp:coreProperties>
</file>